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B7ED3" w14:textId="778833A0" w:rsidR="00FA1B44" w:rsidRPr="00986AB2" w:rsidRDefault="00FA1B44" w:rsidP="005213DB">
      <w:pPr>
        <w:ind w:firstLine="540"/>
        <w:jc w:val="both"/>
        <w:rPr>
          <w:rFonts w:ascii="GHEA Grapalat" w:hAnsi="GHEA Grapalat"/>
          <w:sz w:val="20"/>
          <w:szCs w:val="20"/>
          <w:lang w:val="pt-BR"/>
        </w:rPr>
      </w:pP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5"/>
        <w:gridCol w:w="1442"/>
        <w:gridCol w:w="5218"/>
      </w:tblGrid>
      <w:tr w:rsidR="00986AB2" w:rsidRPr="00986AB2" w14:paraId="4AC7DB12" w14:textId="77777777" w:rsidTr="00640AEC">
        <w:trPr>
          <w:trHeight w:val="84"/>
          <w:jc w:val="center"/>
        </w:trPr>
        <w:tc>
          <w:tcPr>
            <w:tcW w:w="10435" w:type="dxa"/>
            <w:gridSpan w:val="3"/>
            <w:shd w:val="clear" w:color="auto" w:fill="auto"/>
            <w:vAlign w:val="center"/>
          </w:tcPr>
          <w:p w14:paraId="07DD2B04" w14:textId="20A9B060" w:rsidR="003C0C72" w:rsidRPr="00986AB2" w:rsidRDefault="003C0C72" w:rsidP="00713760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b/>
                <w:sz w:val="20"/>
                <w:szCs w:val="20"/>
                <w:lang w:val="hy-AM"/>
              </w:rPr>
              <w:t>ДРУГИЕ УСЛОВИЯ</w:t>
            </w:r>
          </w:p>
        </w:tc>
      </w:tr>
      <w:tr w:rsidR="00986AB2" w:rsidRPr="00986AB2" w14:paraId="756000CA" w14:textId="77777777" w:rsidTr="002745A0">
        <w:trPr>
          <w:trHeight w:val="84"/>
          <w:jc w:val="center"/>
        </w:trPr>
        <w:tc>
          <w:tcPr>
            <w:tcW w:w="3775" w:type="dxa"/>
            <w:shd w:val="clear" w:color="auto" w:fill="auto"/>
            <w:vAlign w:val="center"/>
          </w:tcPr>
          <w:p w14:paraId="4A5DFE3B" w14:textId="63A72653" w:rsidR="003C0C72" w:rsidRPr="00986AB2" w:rsidRDefault="00854FCA" w:rsidP="00EA2A41">
            <w:pPr>
              <w:tabs>
                <w:tab w:val="left" w:pos="3030"/>
              </w:tabs>
              <w:ind w:left="0"/>
              <w:jc w:val="lef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b/>
                <w:sz w:val="20"/>
                <w:szCs w:val="20"/>
                <w:lang w:val="hy-AM"/>
              </w:rPr>
              <w:t>Место доставки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14:paraId="12EEFCAC" w14:textId="3D9D51A9" w:rsidR="003C0C72" w:rsidRPr="00986AB2" w:rsidRDefault="00E153F3" w:rsidP="00EA2A41">
            <w:pPr>
              <w:tabs>
                <w:tab w:val="left" w:pos="3030"/>
              </w:tabs>
              <w:ind w:left="-14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986AB2">
              <w:rPr>
                <w:rFonts w:ascii="GHEA Grapalat" w:hAnsi="GHEA Grapalat"/>
                <w:sz w:val="20"/>
                <w:szCs w:val="20"/>
              </w:rPr>
              <w:t>В соответствии с технический описание</w:t>
            </w:r>
          </w:p>
        </w:tc>
      </w:tr>
      <w:tr w:rsidR="00986AB2" w:rsidRPr="00986AB2" w14:paraId="33E8CB5C" w14:textId="77777777" w:rsidTr="002745A0">
        <w:trPr>
          <w:trHeight w:val="84"/>
          <w:jc w:val="center"/>
        </w:trPr>
        <w:tc>
          <w:tcPr>
            <w:tcW w:w="3775" w:type="dxa"/>
            <w:shd w:val="clear" w:color="auto" w:fill="auto"/>
            <w:vAlign w:val="center"/>
          </w:tcPr>
          <w:p w14:paraId="7F0B28F6" w14:textId="77777777" w:rsidR="003C0C72" w:rsidRPr="00986AB2" w:rsidRDefault="003C0C72" w:rsidP="00EA2A41">
            <w:pPr>
              <w:tabs>
                <w:tab w:val="left" w:pos="3030"/>
              </w:tabs>
              <w:ind w:left="0"/>
              <w:jc w:val="lef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b/>
                <w:sz w:val="20"/>
                <w:szCs w:val="20"/>
                <w:lang w:val="hy-AM"/>
              </w:rPr>
              <w:t>Условие предоплаты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14:paraId="6A2F4EA4" w14:textId="2BB8FAB4" w:rsidR="003C0C72" w:rsidRPr="00986AB2" w:rsidRDefault="003C0C72" w:rsidP="00EA2A41">
            <w:pPr>
              <w:tabs>
                <w:tab w:val="left" w:pos="3030"/>
              </w:tabs>
              <w:ind w:left="-14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986AB2">
              <w:rPr>
                <w:rFonts w:ascii="GHEA Grapalat" w:hAnsi="GHEA Grapalat"/>
                <w:sz w:val="20"/>
                <w:szCs w:val="20"/>
              </w:rPr>
              <w:t>Нет запланировано</w:t>
            </w:r>
          </w:p>
        </w:tc>
      </w:tr>
      <w:tr w:rsidR="00986AB2" w:rsidRPr="00986AB2" w14:paraId="252EDA2F" w14:textId="77777777" w:rsidTr="002745A0">
        <w:trPr>
          <w:trHeight w:val="57"/>
          <w:jc w:val="center"/>
        </w:trPr>
        <w:tc>
          <w:tcPr>
            <w:tcW w:w="3775" w:type="dxa"/>
            <w:shd w:val="clear" w:color="auto" w:fill="auto"/>
            <w:vAlign w:val="center"/>
          </w:tcPr>
          <w:p w14:paraId="04CE63D7" w14:textId="315F814F" w:rsidR="003C0C72" w:rsidRPr="00986AB2" w:rsidRDefault="003C0C72" w:rsidP="00EA2A41">
            <w:pPr>
              <w:tabs>
                <w:tab w:val="left" w:pos="3030"/>
              </w:tabs>
              <w:ind w:left="0"/>
              <w:jc w:val="lef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b/>
                <w:sz w:val="20"/>
                <w:szCs w:val="20"/>
                <w:lang w:val="hy-AM"/>
              </w:rPr>
              <w:t>Гарантийный срок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14:paraId="7CD8D34B" w14:textId="0AB0FA33" w:rsidR="003C0C72" w:rsidRPr="00986AB2" w:rsidRDefault="00300E5F" w:rsidP="00EA2A41">
            <w:pPr>
              <w:tabs>
                <w:tab w:val="left" w:pos="3030"/>
              </w:tabs>
              <w:ind w:left="-14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sz w:val="20"/>
                <w:szCs w:val="20"/>
                <w:lang w:val="hy-AM"/>
              </w:rPr>
              <w:t>Устанавливается, предусмотрено ли такое требование в техническом задании-графике закупки, определенном в настоящем запросе на закупку.</w:t>
            </w:r>
          </w:p>
        </w:tc>
      </w:tr>
      <w:tr w:rsidR="00986AB2" w:rsidRPr="00986AB2" w14:paraId="378738B5" w14:textId="77777777" w:rsidTr="002745A0">
        <w:trPr>
          <w:trHeight w:val="57"/>
          <w:jc w:val="center"/>
        </w:trPr>
        <w:tc>
          <w:tcPr>
            <w:tcW w:w="3775" w:type="dxa"/>
            <w:shd w:val="clear" w:color="auto" w:fill="auto"/>
            <w:vAlign w:val="center"/>
          </w:tcPr>
          <w:p w14:paraId="63C4EC30" w14:textId="6F174C7A" w:rsidR="002745A0" w:rsidRPr="00986AB2" w:rsidRDefault="002745A0" w:rsidP="002745A0">
            <w:pPr>
              <w:tabs>
                <w:tab w:val="left" w:pos="3030"/>
              </w:tabs>
              <w:ind w:left="0"/>
              <w:jc w:val="lef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b/>
                <w:sz w:val="20"/>
                <w:szCs w:val="20"/>
              </w:rPr>
              <w:t>От участника необходимый документы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14:paraId="6BDDDDDA" w14:textId="77777777" w:rsidR="002745A0" w:rsidRPr="00986AB2" w:rsidRDefault="002745A0" w:rsidP="002745A0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lang w:val="hy-AM"/>
              </w:rPr>
            </w:pPr>
            <w:r w:rsidRPr="00986AB2">
              <w:rPr>
                <w:rFonts w:ascii="GHEA Grapalat" w:hAnsi="GHEA Grapalat" w:cs="Sylfaen"/>
                <w:lang w:val="hy-AM"/>
              </w:rPr>
              <w:t>Участник представляет вместе с заявкой:</w:t>
            </w:r>
          </w:p>
          <w:p w14:paraId="3994E603" w14:textId="77777777" w:rsidR="002745A0" w:rsidRPr="00986AB2" w:rsidRDefault="002745A0" w:rsidP="002745A0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lang w:val="hy-AM"/>
              </w:rPr>
            </w:pPr>
            <w:r w:rsidRPr="00986AB2">
              <w:rPr>
                <w:rFonts w:ascii="GHEA Grapalat" w:hAnsi="GHEA Grapalat" w:cs="Sylfaen"/>
                <w:lang w:val="hy-AM"/>
              </w:rPr>
              <w:t>1) утвержденное им заявление-декларацию с указанием адреса электронной почты, регистрационного номера налогоплательщика, фактического адреса, наименования обслуживающей банковской организации, номера банковского счета и номера телефона, в котором указываются:</w:t>
            </w:r>
          </w:p>
          <w:p w14:paraId="2048D7A2" w14:textId="77777777" w:rsidR="002745A0" w:rsidRPr="00986AB2" w:rsidRDefault="002745A0" w:rsidP="002745A0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lang w:val="hy-AM"/>
              </w:rPr>
            </w:pPr>
            <w:r w:rsidRPr="00986AB2">
              <w:rPr>
                <w:rFonts w:ascii="GHEA Grapalat" w:hAnsi="GHEA Grapalat" w:cs="Sylfaen"/>
                <w:lang w:val="hy-AM"/>
              </w:rPr>
              <w:t>а) подтверждение соответствия данных заявителя и его аффилированных лиц требованиям к праву на участие, установленным в приглашении;</w:t>
            </w:r>
          </w:p>
          <w:p w14:paraId="258533D3" w14:textId="77777777" w:rsidR="002745A0" w:rsidRPr="00986AB2" w:rsidRDefault="002745A0" w:rsidP="002745A0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lang w:val="hy-AM"/>
              </w:rPr>
            </w:pPr>
            <w:r w:rsidRPr="00986AB2">
              <w:rPr>
                <w:rFonts w:ascii="GHEA Grapalat" w:hAnsi="GHEA Grapalat" w:cs="Sylfaen"/>
                <w:lang w:val="hy-AM"/>
              </w:rPr>
              <w:t>б) подтверждение обязанности представить квалификационные гарантии в порядке и сроки, указанные в приглашении, в случае признания отобранного участника или наличия у него рейтинга кредитоспособности, указанного в приглашении;</w:t>
            </w:r>
          </w:p>
          <w:p w14:paraId="0221F48E" w14:textId="77777777" w:rsidR="002745A0" w:rsidRPr="00986AB2" w:rsidRDefault="002745A0" w:rsidP="002745A0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lang w:val="hy-AM"/>
              </w:rPr>
            </w:pPr>
            <w:r w:rsidRPr="00986AB2">
              <w:rPr>
                <w:rFonts w:ascii="GHEA Grapalat" w:hAnsi="GHEA Grapalat" w:cs="Sylfaen"/>
                <w:lang w:val="hy-AM"/>
              </w:rPr>
              <w:t>в) заявление об отсутствии фактов недобросовестной конкуренции, злоупотребления доминирующим положением и антиконкурентных соглашений в рамках настоящей процедуры;</w:t>
            </w:r>
          </w:p>
          <w:p w14:paraId="6BAFA953" w14:textId="77777777" w:rsidR="002745A0" w:rsidRPr="00986AB2" w:rsidRDefault="002745A0" w:rsidP="002745A0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lang w:val="hy-AM"/>
              </w:rPr>
            </w:pPr>
            <w:r w:rsidRPr="00986AB2">
              <w:rPr>
                <w:rFonts w:ascii="GHEA Grapalat" w:hAnsi="GHEA Grapalat" w:cs="Sylfaen"/>
                <w:lang w:val="hy-AM"/>
              </w:rPr>
              <w:t>г) заявление об отсутствии одновременного участия в данной процедуре аффилированных с ним лиц и (или) организаций, учрежденных им либо в которых ему принадлежит более пятидесяти процентов акций (долей);</w:t>
            </w:r>
          </w:p>
          <w:p w14:paraId="4CFFC8C5" w14:textId="77777777" w:rsidR="002745A0" w:rsidRPr="00986AB2" w:rsidRDefault="002745A0" w:rsidP="002745A0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lang w:val="hy-AM"/>
              </w:rPr>
            </w:pPr>
            <w:r w:rsidRPr="00986AB2">
              <w:rPr>
                <w:rFonts w:ascii="GHEA Grapalat" w:hAnsi="GHEA Grapalat" w:cs="Sylfaen"/>
                <w:lang w:val="hy-AM"/>
              </w:rPr>
              <w:t>д) Декларация о бенефициарных владельцах. Декларация не предоставляется, если участник является индивидуальным предпринимателем или физическим лицом.</w:t>
            </w:r>
          </w:p>
          <w:p w14:paraId="0BC60277" w14:textId="77777777" w:rsidR="002745A0" w:rsidRPr="00986AB2" w:rsidRDefault="002745A0" w:rsidP="002745A0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lang w:val="hy-AM"/>
              </w:rPr>
            </w:pPr>
            <w:r w:rsidRPr="00986AB2">
              <w:rPr>
                <w:rFonts w:ascii="GHEA Grapalat" w:hAnsi="GHEA Grapalat" w:cs="Sylfaen"/>
                <w:lang w:val="hy-AM"/>
              </w:rPr>
              <w:t>3) ценовое предложение, одобренное участником (подается участником через систему);</w:t>
            </w:r>
          </w:p>
          <w:p w14:paraId="46593AFD" w14:textId="0C052840" w:rsidR="002745A0" w:rsidRPr="00986AB2" w:rsidRDefault="002745A0" w:rsidP="002745A0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b/>
                <w:bCs/>
                <w:lang w:val="hy-AM"/>
              </w:rPr>
            </w:pPr>
            <w:r w:rsidRPr="00986AB2">
              <w:rPr>
                <w:rFonts w:ascii="GHEA Grapalat" w:hAnsi="GHEA Grapalat" w:cs="Sylfaen"/>
                <w:b/>
                <w:bCs/>
                <w:lang w:val="hy-AM"/>
              </w:rPr>
              <w:t>4) обеспечение заявки в виде денежных средств или банковской гарантии,</w:t>
            </w:r>
          </w:p>
          <w:p w14:paraId="6838D8BF" w14:textId="77777777" w:rsidR="002745A0" w:rsidRPr="00986AB2" w:rsidRDefault="002745A0" w:rsidP="002745A0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lang w:val="hy-AM"/>
              </w:rPr>
            </w:pPr>
            <w:r w:rsidRPr="00986AB2">
              <w:rPr>
                <w:rFonts w:ascii="GHEA Grapalat" w:hAnsi="GHEA Grapalat" w:cs="Sylfaen"/>
                <w:lang w:val="hy-AM"/>
              </w:rPr>
              <w:t>6) копию договора поручения и сведения о лице, являющемся его стороной, если заключаемый договор будет исполняться через посредничество.</w:t>
            </w:r>
          </w:p>
          <w:p w14:paraId="67DFF33F" w14:textId="77777777" w:rsidR="002745A0" w:rsidRPr="00986AB2" w:rsidRDefault="002745A0" w:rsidP="002745A0">
            <w:pPr>
              <w:pStyle w:val="BodyTextIndent2"/>
              <w:spacing w:line="240" w:lineRule="auto"/>
              <w:ind w:firstLine="259"/>
              <w:rPr>
                <w:rFonts w:ascii="GHEA Grapalat" w:hAnsi="GHEA Grapalat" w:cs="Sylfaen"/>
                <w:lang w:val="hy-AM"/>
              </w:rPr>
            </w:pPr>
            <w:r w:rsidRPr="00986AB2">
              <w:rPr>
                <w:rFonts w:ascii="GHEA Grapalat" w:hAnsi="GHEA Grapalat" w:cs="Sylfaen"/>
                <w:lang w:val="hy-AM"/>
              </w:rPr>
              <w:t>7) копия договора о совместной деятельности, если участники участвуют в данной процедуре в качестве совместного предприятия (консорциума). При этом в случае участия в данной процедуре в качестве совместного предприятия (консорциума):</w:t>
            </w:r>
          </w:p>
          <w:p w14:paraId="1583AC41" w14:textId="77777777" w:rsidR="002745A0" w:rsidRPr="00986AB2" w:rsidRDefault="002745A0" w:rsidP="00795D27">
            <w:pPr>
              <w:pStyle w:val="BodyTextIndent2"/>
              <w:tabs>
                <w:tab w:val="left" w:pos="751"/>
              </w:tabs>
              <w:spacing w:line="240" w:lineRule="auto"/>
              <w:ind w:firstLine="259"/>
              <w:rPr>
                <w:rFonts w:ascii="GHEA Grapalat" w:hAnsi="GHEA Grapalat" w:cs="Sylfaen"/>
                <w:lang w:val="hy-AM"/>
              </w:rPr>
            </w:pPr>
            <w:r w:rsidRPr="00986AB2">
              <w:rPr>
                <w:rFonts w:ascii="GHEA Grapalat" w:hAnsi="GHEA Grapalat" w:cs="Sylfaen"/>
                <w:lang w:val="hy-AM"/>
              </w:rPr>
              <w:t xml:space="preserve">• </w:t>
            </w:r>
            <w:r w:rsidRPr="00986AB2">
              <w:rPr>
                <w:rFonts w:ascii="GHEA Grapalat" w:hAnsi="GHEA Grapalat" w:cs="Sylfaen"/>
                <w:lang w:val="hy-AM"/>
              </w:rPr>
              <w:tab/>
              <w:t>Ни одна из сторон договора о совместной деятельности не вправе подать отдельную заявку на участие в процедуре (в той же части). В случае несоблюдения требования настоящего пункта заявки, поданные как в процедуре совместной деятельности, так и отдельно, подлежат отклонению на заседании по рассмотрению заявок.</w:t>
            </w:r>
          </w:p>
          <w:p w14:paraId="14A5CBC6" w14:textId="7773F075" w:rsidR="002745A0" w:rsidRPr="00986AB2" w:rsidRDefault="002745A0" w:rsidP="00795D27">
            <w:pPr>
              <w:tabs>
                <w:tab w:val="left" w:pos="751"/>
                <w:tab w:val="left" w:pos="3030"/>
              </w:tabs>
              <w:ind w:left="0" w:right="0" w:firstLine="25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• </w:t>
            </w:r>
            <w:r w:rsidRPr="00986AB2">
              <w:rPr>
                <w:rFonts w:ascii="GHEA Grapalat" w:hAnsi="GHEA Grapalat" w:cs="Sylfaen"/>
                <w:sz w:val="20"/>
                <w:szCs w:val="20"/>
                <w:lang w:val="hy-AM"/>
              </w:rPr>
              <w:tab/>
              <w:t>если договором о совместной деятельности предусмотрено, что общие дела участников ведет отдельный участник договора о совместной деятельности, то подается заявление, и в случае заключения договора выплаты производятся этому участнику. В случае, если договором о совместной деятельности предусмотрено, что при ведении общих дел каждый участник вправе действовать от имени всех участников, то в случае заключения договора выплаты производятся участнику, подавшему заявление.</w:t>
            </w:r>
          </w:p>
        </w:tc>
      </w:tr>
      <w:tr w:rsidR="00986AB2" w:rsidRPr="00986AB2" w14:paraId="4B578B88" w14:textId="77777777" w:rsidTr="002745A0">
        <w:trPr>
          <w:trHeight w:val="57"/>
          <w:jc w:val="center"/>
        </w:trPr>
        <w:tc>
          <w:tcPr>
            <w:tcW w:w="3775" w:type="dxa"/>
            <w:shd w:val="clear" w:color="auto" w:fill="auto"/>
            <w:vAlign w:val="center"/>
          </w:tcPr>
          <w:p w14:paraId="2011DC41" w14:textId="526392F1" w:rsidR="00DC392F" w:rsidRPr="00986AB2" w:rsidRDefault="00DC392F" w:rsidP="00DC392F">
            <w:pPr>
              <w:tabs>
                <w:tab w:val="left" w:pos="3030"/>
              </w:tabs>
              <w:ind w:left="0"/>
              <w:jc w:val="left"/>
              <w:rPr>
                <w:rFonts w:ascii="GHEA Grapalat" w:hAnsi="GHEA Grapalat"/>
                <w:b/>
                <w:sz w:val="20"/>
                <w:szCs w:val="20"/>
              </w:rPr>
            </w:pPr>
            <w:r w:rsidRPr="00986AB2">
              <w:rPr>
                <w:rFonts w:ascii="GHEA Grapalat" w:hAnsi="GHEA Grapalat" w:cs="Sylfaen"/>
                <w:b/>
                <w:bCs/>
                <w:sz w:val="20"/>
                <w:szCs w:val="20"/>
              </w:rPr>
              <w:t>Цена предложение презентация заказ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14:paraId="683B707E" w14:textId="15CF1CA0" w:rsidR="00DC392F" w:rsidRPr="00986AB2" w:rsidRDefault="00DC392F" w:rsidP="00DC392F">
            <w:pPr>
              <w:ind w:left="0" w:right="0"/>
              <w:rPr>
                <w:rFonts w:ascii="GHEA Grapalat" w:hAnsi="GHEA Grapalat" w:cs="Arial"/>
                <w:sz w:val="20"/>
                <w:szCs w:val="20"/>
              </w:rPr>
            </w:pPr>
            <w:r w:rsidRPr="00986AB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Участник подает ценовое предложение из расчета на 1 автобус </w:t>
            </w:r>
            <w:r w:rsidRPr="00986AB2">
              <w:rPr>
                <w:rFonts w:ascii="GHEA Grapalat" w:hAnsi="GHEA Grapalat" w:cs="Arial"/>
                <w:sz w:val="20"/>
                <w:szCs w:val="20"/>
              </w:rPr>
              <w:t xml:space="preserve">, которое </w:t>
            </w:r>
            <w:r w:rsidRPr="00986AB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не должна превышать 90 000 драмов в день </w:t>
            </w:r>
            <w:r w:rsidRPr="00986AB2"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</w:tr>
      <w:tr w:rsidR="00986AB2" w:rsidRPr="00986AB2" w14:paraId="1815FBE0" w14:textId="77777777" w:rsidTr="002745A0">
        <w:trPr>
          <w:trHeight w:val="57"/>
          <w:jc w:val="center"/>
        </w:trPr>
        <w:tc>
          <w:tcPr>
            <w:tcW w:w="3775" w:type="dxa"/>
            <w:shd w:val="clear" w:color="auto" w:fill="auto"/>
            <w:vAlign w:val="center"/>
          </w:tcPr>
          <w:p w14:paraId="1A5DC753" w14:textId="3B62817B" w:rsidR="00DC392F" w:rsidRPr="00986AB2" w:rsidRDefault="00DC392F" w:rsidP="00DC392F">
            <w:pPr>
              <w:tabs>
                <w:tab w:val="left" w:pos="3030"/>
              </w:tabs>
              <w:ind w:left="0"/>
              <w:jc w:val="left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986AB2">
              <w:rPr>
                <w:rFonts w:ascii="GHEA Grapalat" w:eastAsia="GHEA Grapalat" w:hAnsi="GHEA Grapalat" w:cs="GHEA Grapalat"/>
                <w:b/>
                <w:sz w:val="20"/>
                <w:szCs w:val="20"/>
              </w:rPr>
              <w:lastRenderedPageBreak/>
              <w:t xml:space="preserve">К договору представлено требования </w:t>
            </w:r>
            <w:r w:rsidRPr="00986AB2">
              <w:rPr>
                <w:rFonts w:ascii="GHEA Grapalat" w:eastAsia="GHEA Grapalat" w:hAnsi="GHEA Grapalat" w:cs="GHEA Grapalat"/>
                <w:b/>
                <w:sz w:val="20"/>
                <w:szCs w:val="20"/>
                <w:lang w:val="hy-AM"/>
              </w:rPr>
              <w:t>: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14:paraId="1AB475C0" w14:textId="3B118D37" w:rsidR="00DC392F" w:rsidRPr="00986AB2" w:rsidRDefault="00DC392F" w:rsidP="00DC392F">
            <w:pPr>
              <w:tabs>
                <w:tab w:val="left" w:pos="3030"/>
              </w:tabs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986AB2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 xml:space="preserve">Договор заключен на максимальную сумму 70 000 000,00 драмов РА . </w:t>
            </w:r>
            <w:r w:rsidRPr="00986AB2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Оплата </w:t>
            </w:r>
            <w:r w:rsidRPr="00986AB2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 xml:space="preserve">производится за фактически оказанные услуги на основании акта сдачи-приемки. При этом, до 30.04.2026 включительно </w:t>
            </w:r>
            <w:r w:rsidRPr="00986AB2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, </w:t>
            </w:r>
            <w:r w:rsidRPr="00986AB2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 xml:space="preserve">в </w:t>
            </w:r>
            <w:r w:rsidRPr="00986AB2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случае непредъявления </w:t>
            </w:r>
            <w:r w:rsidRPr="00986AB2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 xml:space="preserve">Заказчиком претензии, договор расторгается в размере невыполненной суммы без возникновения каких-либо правовых обязательств </w:t>
            </w:r>
            <w:r w:rsidRPr="00986AB2">
              <w:rPr>
                <w:rFonts w:ascii="GHEA Grapalat" w:eastAsia="GHEA Grapalat" w:hAnsi="GHEA Grapalat" w:cs="GHEA Grapalat"/>
                <w:sz w:val="20"/>
                <w:szCs w:val="20"/>
              </w:rPr>
              <w:t>.</w:t>
            </w:r>
          </w:p>
        </w:tc>
      </w:tr>
      <w:tr w:rsidR="00986AB2" w:rsidRPr="00986AB2" w14:paraId="6D757820" w14:textId="77777777" w:rsidTr="002745A0">
        <w:trPr>
          <w:trHeight w:val="84"/>
          <w:jc w:val="center"/>
        </w:trPr>
        <w:tc>
          <w:tcPr>
            <w:tcW w:w="3775" w:type="dxa"/>
            <w:shd w:val="clear" w:color="auto" w:fill="auto"/>
            <w:vAlign w:val="center"/>
          </w:tcPr>
          <w:p w14:paraId="63EC7470" w14:textId="77777777" w:rsidR="00DC392F" w:rsidRPr="00986AB2" w:rsidRDefault="00DC392F" w:rsidP="00DC392F">
            <w:pPr>
              <w:tabs>
                <w:tab w:val="left" w:pos="3030"/>
              </w:tabs>
              <w:ind w:left="0"/>
              <w:jc w:val="lef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b/>
                <w:sz w:val="20"/>
                <w:szCs w:val="20"/>
                <w:lang w:val="hy-AM"/>
              </w:rPr>
              <w:t>Крайний срок предоставления участнику подписанного акта приема-передачи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14:paraId="013BC807" w14:textId="77777777" w:rsidR="00DC392F" w:rsidRPr="00986AB2" w:rsidRDefault="00DC392F" w:rsidP="00DC392F">
            <w:pPr>
              <w:tabs>
                <w:tab w:val="left" w:pos="3030"/>
              </w:tabs>
              <w:ind w:left="-14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sz w:val="20"/>
                <w:szCs w:val="20"/>
                <w:lang w:val="hy-AM"/>
              </w:rPr>
              <w:t>В течение 10 рабочих дней</w:t>
            </w:r>
          </w:p>
        </w:tc>
      </w:tr>
      <w:tr w:rsidR="00986AB2" w:rsidRPr="00986AB2" w14:paraId="3971D8DD" w14:textId="77777777" w:rsidTr="002745A0">
        <w:trPr>
          <w:trHeight w:val="84"/>
          <w:jc w:val="center"/>
        </w:trPr>
        <w:tc>
          <w:tcPr>
            <w:tcW w:w="3775" w:type="dxa"/>
            <w:shd w:val="clear" w:color="auto" w:fill="auto"/>
            <w:vAlign w:val="center"/>
          </w:tcPr>
          <w:p w14:paraId="10FC43C1" w14:textId="1B352943" w:rsidR="00DC392F" w:rsidRPr="00986AB2" w:rsidRDefault="00DC392F" w:rsidP="00DC392F">
            <w:pPr>
              <w:tabs>
                <w:tab w:val="left" w:pos="3030"/>
              </w:tabs>
              <w:ind w:left="0"/>
              <w:jc w:val="left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 w:cs="Sylfaen"/>
                <w:b/>
                <w:bCs/>
                <w:sz w:val="20"/>
                <w:szCs w:val="20"/>
                <w:lang w:val="pt-BR"/>
              </w:rPr>
              <w:t>Другие условия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14:paraId="38C0044D" w14:textId="617C9DB8" w:rsidR="00DC392F" w:rsidRPr="00986AB2" w:rsidRDefault="00DC392F" w:rsidP="00DC392F">
            <w:pPr>
              <w:tabs>
                <w:tab w:val="left" w:pos="3030"/>
              </w:tabs>
              <w:ind w:left="-14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Установить срок представления участником банковской гарантии для подачи заявки, квалификации и исполнения договора в порядке, предусмотренном законодательством Республики Армения.</w:t>
            </w:r>
          </w:p>
        </w:tc>
      </w:tr>
      <w:tr w:rsidR="00986AB2" w:rsidRPr="00986AB2" w14:paraId="7E188775" w14:textId="77777777" w:rsidTr="00640AEC">
        <w:trPr>
          <w:trHeight w:val="84"/>
          <w:jc w:val="center"/>
        </w:trPr>
        <w:tc>
          <w:tcPr>
            <w:tcW w:w="10435" w:type="dxa"/>
            <w:gridSpan w:val="3"/>
            <w:shd w:val="clear" w:color="auto" w:fill="auto"/>
            <w:vAlign w:val="center"/>
          </w:tcPr>
          <w:p w14:paraId="24FC4CBC" w14:textId="2B9357BD" w:rsidR="00DC392F" w:rsidRPr="00986AB2" w:rsidRDefault="00DC392F" w:rsidP="00DC392F">
            <w:pPr>
              <w:tabs>
                <w:tab w:val="left" w:pos="3030"/>
              </w:tabs>
              <w:ind w:left="-14"/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Настоящая процедура закупки объявляется в соответствии с требованиями, установленными подпунктом 2) части 6 статьи 15 Закона Республики Армения «О закупках», </w:t>
            </w:r>
            <w:r w:rsidRPr="00986AB2"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  <w:t>который гласит:</w:t>
            </w:r>
          </w:p>
        </w:tc>
      </w:tr>
      <w:tr w:rsidR="00DC392F" w:rsidRPr="00986AB2" w14:paraId="53919869" w14:textId="77777777" w:rsidTr="00776BFF">
        <w:trPr>
          <w:trHeight w:val="84"/>
          <w:jc w:val="center"/>
        </w:trPr>
        <w:tc>
          <w:tcPr>
            <w:tcW w:w="5217" w:type="dxa"/>
            <w:gridSpan w:val="2"/>
            <w:shd w:val="clear" w:color="auto" w:fill="auto"/>
            <w:vAlign w:val="center"/>
          </w:tcPr>
          <w:p w14:paraId="7497D552" w14:textId="7B511B25" w:rsidR="00DC392F" w:rsidRPr="00986AB2" w:rsidRDefault="00DC392F" w:rsidP="00DC392F">
            <w:pPr>
              <w:tabs>
                <w:tab w:val="left" w:pos="3030"/>
              </w:tabs>
              <w:ind w:left="-14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В случае отсутствия финансовых средств на реализацию договора срок представления участником согласованного договора после получения уведомления о заключении соответствующего договора</w:t>
            </w:r>
          </w:p>
        </w:tc>
        <w:tc>
          <w:tcPr>
            <w:tcW w:w="5218" w:type="dxa"/>
            <w:shd w:val="clear" w:color="auto" w:fill="auto"/>
            <w:vAlign w:val="center"/>
          </w:tcPr>
          <w:p w14:paraId="29C05BE1" w14:textId="718B6402" w:rsidR="00DC392F" w:rsidRPr="00986AB2" w:rsidRDefault="00DC392F" w:rsidP="00DC392F">
            <w:pPr>
              <w:tabs>
                <w:tab w:val="left" w:pos="3030"/>
              </w:tabs>
              <w:ind w:left="-14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986AB2">
              <w:rPr>
                <w:rFonts w:ascii="GHEA Grapalat" w:hAnsi="GHEA Grapalat"/>
                <w:sz w:val="20"/>
                <w:szCs w:val="20"/>
                <w:lang w:val="hy-AM"/>
              </w:rPr>
              <w:t>В течение 10 рабочих дней со дня получения уведомления о заключении договора</w:t>
            </w:r>
          </w:p>
        </w:tc>
      </w:tr>
    </w:tbl>
    <w:p w14:paraId="4E8E5DAF" w14:textId="77777777" w:rsidR="003C0C72" w:rsidRPr="00986AB2" w:rsidRDefault="003C0C72" w:rsidP="003C0C72"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sectPr w:rsidR="003C0C72" w:rsidRPr="00986AB2" w:rsidSect="0006178B">
      <w:pgSz w:w="11906" w:h="16838" w:code="9"/>
      <w:pgMar w:top="81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8F4"/>
    <w:multiLevelType w:val="hybridMultilevel"/>
    <w:tmpl w:val="FA228D8E"/>
    <w:lvl w:ilvl="0" w:tplc="6FA6C4E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263D7"/>
    <w:multiLevelType w:val="hybridMultilevel"/>
    <w:tmpl w:val="EC540848"/>
    <w:lvl w:ilvl="0" w:tplc="04090001">
      <w:start w:val="1"/>
      <w:numFmt w:val="bullet"/>
      <w:lvlText w:val=""/>
      <w:lvlJc w:val="left"/>
      <w:pPr>
        <w:ind w:left="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</w:abstractNum>
  <w:abstractNum w:abstractNumId="2" w15:restartNumberingAfterBreak="0">
    <w:nsid w:val="05582958"/>
    <w:multiLevelType w:val="hybridMultilevel"/>
    <w:tmpl w:val="82DCC89C"/>
    <w:lvl w:ilvl="0" w:tplc="CF9C1E8E">
      <w:start w:val="1"/>
      <w:numFmt w:val="decimal"/>
      <w:lvlText w:val="%1."/>
      <w:lvlJc w:val="right"/>
      <w:pPr>
        <w:ind w:left="63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E76C34"/>
    <w:multiLevelType w:val="hybridMultilevel"/>
    <w:tmpl w:val="FCC8375A"/>
    <w:lvl w:ilvl="0" w:tplc="69963B4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8177CD6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F56BA"/>
    <w:multiLevelType w:val="hybridMultilevel"/>
    <w:tmpl w:val="5E70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7670E"/>
    <w:multiLevelType w:val="hybridMultilevel"/>
    <w:tmpl w:val="B7ACB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97F40"/>
    <w:multiLevelType w:val="hybridMultilevel"/>
    <w:tmpl w:val="FA38D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222B9"/>
    <w:multiLevelType w:val="hybridMultilevel"/>
    <w:tmpl w:val="A6582036"/>
    <w:lvl w:ilvl="0" w:tplc="1E7CD0E0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  <w:color w:val="FF000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15FD6"/>
    <w:multiLevelType w:val="hybridMultilevel"/>
    <w:tmpl w:val="9320A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53111"/>
    <w:multiLevelType w:val="hybridMultilevel"/>
    <w:tmpl w:val="41500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4654E6"/>
    <w:multiLevelType w:val="hybridMultilevel"/>
    <w:tmpl w:val="A67C6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77A5F"/>
    <w:multiLevelType w:val="hybridMultilevel"/>
    <w:tmpl w:val="B7B05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623C1"/>
    <w:multiLevelType w:val="hybridMultilevel"/>
    <w:tmpl w:val="C28CF07A"/>
    <w:lvl w:ilvl="0" w:tplc="1396B02A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11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6"/>
  </w:num>
  <w:num w:numId="13">
    <w:abstractNumId w:val="14"/>
  </w:num>
  <w:num w:numId="14">
    <w:abstractNumId w:val="3"/>
  </w:num>
  <w:num w:numId="15">
    <w:abstractNumId w:val="15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ru-RU" w:vendorID="64" w:dllVersion="4096" w:nlCheck="1" w:checkStyle="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C3E"/>
    <w:rsid w:val="00012C3C"/>
    <w:rsid w:val="00013338"/>
    <w:rsid w:val="000308C9"/>
    <w:rsid w:val="000309EB"/>
    <w:rsid w:val="000449FA"/>
    <w:rsid w:val="00051398"/>
    <w:rsid w:val="0006178B"/>
    <w:rsid w:val="000779C6"/>
    <w:rsid w:val="00077E20"/>
    <w:rsid w:val="00080C3E"/>
    <w:rsid w:val="000857C3"/>
    <w:rsid w:val="00092CF0"/>
    <w:rsid w:val="00095871"/>
    <w:rsid w:val="000A11EE"/>
    <w:rsid w:val="000A2E24"/>
    <w:rsid w:val="000A7E9A"/>
    <w:rsid w:val="000B1D20"/>
    <w:rsid w:val="000B2625"/>
    <w:rsid w:val="000B4B39"/>
    <w:rsid w:val="000C6399"/>
    <w:rsid w:val="000D3F1E"/>
    <w:rsid w:val="000D44F7"/>
    <w:rsid w:val="000E1A5D"/>
    <w:rsid w:val="000E3A9E"/>
    <w:rsid w:val="000E4A96"/>
    <w:rsid w:val="000E7BBF"/>
    <w:rsid w:val="00100CF1"/>
    <w:rsid w:val="00103219"/>
    <w:rsid w:val="00105B12"/>
    <w:rsid w:val="00112333"/>
    <w:rsid w:val="00122559"/>
    <w:rsid w:val="00123481"/>
    <w:rsid w:val="0012385D"/>
    <w:rsid w:val="0012733B"/>
    <w:rsid w:val="00130908"/>
    <w:rsid w:val="001333D8"/>
    <w:rsid w:val="0014058F"/>
    <w:rsid w:val="00144039"/>
    <w:rsid w:val="001479A7"/>
    <w:rsid w:val="001564FF"/>
    <w:rsid w:val="00163941"/>
    <w:rsid w:val="00170A11"/>
    <w:rsid w:val="00170B71"/>
    <w:rsid w:val="00181BE5"/>
    <w:rsid w:val="0018427F"/>
    <w:rsid w:val="00191B27"/>
    <w:rsid w:val="00195CD9"/>
    <w:rsid w:val="0019711D"/>
    <w:rsid w:val="001A0873"/>
    <w:rsid w:val="001A14D3"/>
    <w:rsid w:val="001A1B23"/>
    <w:rsid w:val="001A2FEC"/>
    <w:rsid w:val="001A3B01"/>
    <w:rsid w:val="001A4034"/>
    <w:rsid w:val="001A493F"/>
    <w:rsid w:val="001A603C"/>
    <w:rsid w:val="001C7413"/>
    <w:rsid w:val="001D0168"/>
    <w:rsid w:val="001D2AEE"/>
    <w:rsid w:val="001D7863"/>
    <w:rsid w:val="001E4417"/>
    <w:rsid w:val="001E6552"/>
    <w:rsid w:val="001F3BB9"/>
    <w:rsid w:val="001F7D4C"/>
    <w:rsid w:val="00203684"/>
    <w:rsid w:val="002101C4"/>
    <w:rsid w:val="0021214E"/>
    <w:rsid w:val="00220296"/>
    <w:rsid w:val="002260F2"/>
    <w:rsid w:val="002319ED"/>
    <w:rsid w:val="00236526"/>
    <w:rsid w:val="00252165"/>
    <w:rsid w:val="002521FC"/>
    <w:rsid w:val="00252F0D"/>
    <w:rsid w:val="0025384D"/>
    <w:rsid w:val="00255B87"/>
    <w:rsid w:val="00256C7A"/>
    <w:rsid w:val="002640B6"/>
    <w:rsid w:val="002658A0"/>
    <w:rsid w:val="00271C65"/>
    <w:rsid w:val="002745A0"/>
    <w:rsid w:val="00281475"/>
    <w:rsid w:val="0028267B"/>
    <w:rsid w:val="00285697"/>
    <w:rsid w:val="00295B8B"/>
    <w:rsid w:val="002A116E"/>
    <w:rsid w:val="002A53A3"/>
    <w:rsid w:val="002A6178"/>
    <w:rsid w:val="002B5C23"/>
    <w:rsid w:val="002B627D"/>
    <w:rsid w:val="002C4507"/>
    <w:rsid w:val="002D2BD5"/>
    <w:rsid w:val="002D7FD1"/>
    <w:rsid w:val="002E1C35"/>
    <w:rsid w:val="002E4DEA"/>
    <w:rsid w:val="002E77AA"/>
    <w:rsid w:val="002E7A0C"/>
    <w:rsid w:val="002F0E74"/>
    <w:rsid w:val="002F16D4"/>
    <w:rsid w:val="00300020"/>
    <w:rsid w:val="00300E5F"/>
    <w:rsid w:val="0030325A"/>
    <w:rsid w:val="00306346"/>
    <w:rsid w:val="003063BE"/>
    <w:rsid w:val="003102BB"/>
    <w:rsid w:val="00310984"/>
    <w:rsid w:val="00311137"/>
    <w:rsid w:val="003157B8"/>
    <w:rsid w:val="0032054C"/>
    <w:rsid w:val="003242F7"/>
    <w:rsid w:val="00325E3D"/>
    <w:rsid w:val="003400AD"/>
    <w:rsid w:val="00340E31"/>
    <w:rsid w:val="0034128C"/>
    <w:rsid w:val="003434B3"/>
    <w:rsid w:val="00343877"/>
    <w:rsid w:val="003438A5"/>
    <w:rsid w:val="00344440"/>
    <w:rsid w:val="00345617"/>
    <w:rsid w:val="00346E55"/>
    <w:rsid w:val="0035154D"/>
    <w:rsid w:val="00356A45"/>
    <w:rsid w:val="003661DD"/>
    <w:rsid w:val="00372607"/>
    <w:rsid w:val="00380EDB"/>
    <w:rsid w:val="0038428B"/>
    <w:rsid w:val="00385F38"/>
    <w:rsid w:val="003A0672"/>
    <w:rsid w:val="003A1E32"/>
    <w:rsid w:val="003B0B70"/>
    <w:rsid w:val="003B1799"/>
    <w:rsid w:val="003B7578"/>
    <w:rsid w:val="003C0C72"/>
    <w:rsid w:val="003C3325"/>
    <w:rsid w:val="003C419B"/>
    <w:rsid w:val="003D3DB5"/>
    <w:rsid w:val="003D561F"/>
    <w:rsid w:val="003E00DE"/>
    <w:rsid w:val="003E304B"/>
    <w:rsid w:val="003E7584"/>
    <w:rsid w:val="003F2F25"/>
    <w:rsid w:val="0040205B"/>
    <w:rsid w:val="0040343B"/>
    <w:rsid w:val="0041101F"/>
    <w:rsid w:val="00414A50"/>
    <w:rsid w:val="004170F2"/>
    <w:rsid w:val="00426F52"/>
    <w:rsid w:val="0043363E"/>
    <w:rsid w:val="00434532"/>
    <w:rsid w:val="00436A33"/>
    <w:rsid w:val="00446C07"/>
    <w:rsid w:val="00452070"/>
    <w:rsid w:val="00454413"/>
    <w:rsid w:val="00461D5C"/>
    <w:rsid w:val="00464130"/>
    <w:rsid w:val="004744FB"/>
    <w:rsid w:val="00475161"/>
    <w:rsid w:val="004760B6"/>
    <w:rsid w:val="00476FBC"/>
    <w:rsid w:val="00481182"/>
    <w:rsid w:val="0048197B"/>
    <w:rsid w:val="004823AC"/>
    <w:rsid w:val="004825C8"/>
    <w:rsid w:val="00482668"/>
    <w:rsid w:val="0048633D"/>
    <w:rsid w:val="0049236C"/>
    <w:rsid w:val="004C0982"/>
    <w:rsid w:val="004D4E4D"/>
    <w:rsid w:val="004E1434"/>
    <w:rsid w:val="004F08C7"/>
    <w:rsid w:val="004F234F"/>
    <w:rsid w:val="004F6F8E"/>
    <w:rsid w:val="005006EB"/>
    <w:rsid w:val="00500AEE"/>
    <w:rsid w:val="00501210"/>
    <w:rsid w:val="005102EA"/>
    <w:rsid w:val="005139F5"/>
    <w:rsid w:val="005213DB"/>
    <w:rsid w:val="00527566"/>
    <w:rsid w:val="005315C0"/>
    <w:rsid w:val="0054022A"/>
    <w:rsid w:val="00540D65"/>
    <w:rsid w:val="00542335"/>
    <w:rsid w:val="0054277C"/>
    <w:rsid w:val="0055280C"/>
    <w:rsid w:val="005706C3"/>
    <w:rsid w:val="00571BCD"/>
    <w:rsid w:val="005727E3"/>
    <w:rsid w:val="00573050"/>
    <w:rsid w:val="005736AE"/>
    <w:rsid w:val="00576125"/>
    <w:rsid w:val="00577974"/>
    <w:rsid w:val="00590DB4"/>
    <w:rsid w:val="005A46E2"/>
    <w:rsid w:val="005A6C44"/>
    <w:rsid w:val="005B5531"/>
    <w:rsid w:val="005C6F53"/>
    <w:rsid w:val="005D4383"/>
    <w:rsid w:val="005E098A"/>
    <w:rsid w:val="005E2ECC"/>
    <w:rsid w:val="005E7F06"/>
    <w:rsid w:val="005F3D03"/>
    <w:rsid w:val="006003C8"/>
    <w:rsid w:val="00607373"/>
    <w:rsid w:val="00613310"/>
    <w:rsid w:val="006264AD"/>
    <w:rsid w:val="00640AEC"/>
    <w:rsid w:val="00650DFE"/>
    <w:rsid w:val="00653FCB"/>
    <w:rsid w:val="0065417A"/>
    <w:rsid w:val="00662A28"/>
    <w:rsid w:val="00663BA6"/>
    <w:rsid w:val="00665F24"/>
    <w:rsid w:val="006868D3"/>
    <w:rsid w:val="00686E1A"/>
    <w:rsid w:val="006955EA"/>
    <w:rsid w:val="006A0B84"/>
    <w:rsid w:val="006A53A1"/>
    <w:rsid w:val="006A76F0"/>
    <w:rsid w:val="006B284B"/>
    <w:rsid w:val="006C2D9B"/>
    <w:rsid w:val="006C5A09"/>
    <w:rsid w:val="006C7473"/>
    <w:rsid w:val="006C75F9"/>
    <w:rsid w:val="006D1D49"/>
    <w:rsid w:val="006D2984"/>
    <w:rsid w:val="006E26D0"/>
    <w:rsid w:val="006E7751"/>
    <w:rsid w:val="007006E8"/>
    <w:rsid w:val="00702EBA"/>
    <w:rsid w:val="00707019"/>
    <w:rsid w:val="0071030D"/>
    <w:rsid w:val="00713760"/>
    <w:rsid w:val="00715DAC"/>
    <w:rsid w:val="00717AF0"/>
    <w:rsid w:val="00723D6E"/>
    <w:rsid w:val="00736C25"/>
    <w:rsid w:val="00744C9C"/>
    <w:rsid w:val="00745EBA"/>
    <w:rsid w:val="00752B46"/>
    <w:rsid w:val="00753E91"/>
    <w:rsid w:val="00755437"/>
    <w:rsid w:val="0077133F"/>
    <w:rsid w:val="00773262"/>
    <w:rsid w:val="00776DB9"/>
    <w:rsid w:val="00777476"/>
    <w:rsid w:val="007838B1"/>
    <w:rsid w:val="00783E45"/>
    <w:rsid w:val="0079038E"/>
    <w:rsid w:val="00795D27"/>
    <w:rsid w:val="00796574"/>
    <w:rsid w:val="00796E81"/>
    <w:rsid w:val="00797FD9"/>
    <w:rsid w:val="007B077A"/>
    <w:rsid w:val="007B09DC"/>
    <w:rsid w:val="007C4409"/>
    <w:rsid w:val="007C5153"/>
    <w:rsid w:val="007D2D6C"/>
    <w:rsid w:val="007E28E6"/>
    <w:rsid w:val="007E5750"/>
    <w:rsid w:val="007F71F7"/>
    <w:rsid w:val="00811A97"/>
    <w:rsid w:val="008205E6"/>
    <w:rsid w:val="00831670"/>
    <w:rsid w:val="00835E6A"/>
    <w:rsid w:val="00846294"/>
    <w:rsid w:val="008464A8"/>
    <w:rsid w:val="00847208"/>
    <w:rsid w:val="00854FCA"/>
    <w:rsid w:val="00855030"/>
    <w:rsid w:val="00855DB4"/>
    <w:rsid w:val="00861BFB"/>
    <w:rsid w:val="00870DDA"/>
    <w:rsid w:val="00892FB0"/>
    <w:rsid w:val="00894E31"/>
    <w:rsid w:val="008A4053"/>
    <w:rsid w:val="008A7C68"/>
    <w:rsid w:val="008C5F20"/>
    <w:rsid w:val="008D3E69"/>
    <w:rsid w:val="008D7E69"/>
    <w:rsid w:val="008E0D07"/>
    <w:rsid w:val="008E50C1"/>
    <w:rsid w:val="008F02C2"/>
    <w:rsid w:val="008F0D15"/>
    <w:rsid w:val="008F269B"/>
    <w:rsid w:val="008F643B"/>
    <w:rsid w:val="008F7FA3"/>
    <w:rsid w:val="0090139A"/>
    <w:rsid w:val="00902E1C"/>
    <w:rsid w:val="00907FB3"/>
    <w:rsid w:val="00911D76"/>
    <w:rsid w:val="00912032"/>
    <w:rsid w:val="0091287F"/>
    <w:rsid w:val="009159F4"/>
    <w:rsid w:val="009234E9"/>
    <w:rsid w:val="009301E5"/>
    <w:rsid w:val="00944A8E"/>
    <w:rsid w:val="00954CB5"/>
    <w:rsid w:val="00955FC0"/>
    <w:rsid w:val="00966BA9"/>
    <w:rsid w:val="009733AF"/>
    <w:rsid w:val="00974863"/>
    <w:rsid w:val="00982AD5"/>
    <w:rsid w:val="00983EE4"/>
    <w:rsid w:val="00986AB2"/>
    <w:rsid w:val="00986EFB"/>
    <w:rsid w:val="00990B17"/>
    <w:rsid w:val="00990B5A"/>
    <w:rsid w:val="00997BE3"/>
    <w:rsid w:val="009A2E92"/>
    <w:rsid w:val="009B2B29"/>
    <w:rsid w:val="009C1035"/>
    <w:rsid w:val="009C5963"/>
    <w:rsid w:val="009D4BB3"/>
    <w:rsid w:val="009E2A87"/>
    <w:rsid w:val="009E3BA4"/>
    <w:rsid w:val="009E47C4"/>
    <w:rsid w:val="009E53BC"/>
    <w:rsid w:val="009E76B2"/>
    <w:rsid w:val="009F0C38"/>
    <w:rsid w:val="009F1F9E"/>
    <w:rsid w:val="009F3C68"/>
    <w:rsid w:val="00A013CE"/>
    <w:rsid w:val="00A10269"/>
    <w:rsid w:val="00A13C73"/>
    <w:rsid w:val="00A15BAB"/>
    <w:rsid w:val="00A329EB"/>
    <w:rsid w:val="00A43196"/>
    <w:rsid w:val="00A45221"/>
    <w:rsid w:val="00A7178D"/>
    <w:rsid w:val="00A741AE"/>
    <w:rsid w:val="00A871E5"/>
    <w:rsid w:val="00A90764"/>
    <w:rsid w:val="00A977B8"/>
    <w:rsid w:val="00AA6E12"/>
    <w:rsid w:val="00AB0577"/>
    <w:rsid w:val="00AB10B0"/>
    <w:rsid w:val="00AB30E7"/>
    <w:rsid w:val="00AB7517"/>
    <w:rsid w:val="00AC152E"/>
    <w:rsid w:val="00AC3934"/>
    <w:rsid w:val="00AC5504"/>
    <w:rsid w:val="00AD2497"/>
    <w:rsid w:val="00AE14FE"/>
    <w:rsid w:val="00B01581"/>
    <w:rsid w:val="00B044A4"/>
    <w:rsid w:val="00B1032C"/>
    <w:rsid w:val="00B16BDE"/>
    <w:rsid w:val="00B343DF"/>
    <w:rsid w:val="00B359BF"/>
    <w:rsid w:val="00B3672E"/>
    <w:rsid w:val="00B4186D"/>
    <w:rsid w:val="00B43967"/>
    <w:rsid w:val="00B52194"/>
    <w:rsid w:val="00B52231"/>
    <w:rsid w:val="00B745E1"/>
    <w:rsid w:val="00B80052"/>
    <w:rsid w:val="00B84BAB"/>
    <w:rsid w:val="00B855D1"/>
    <w:rsid w:val="00B8639C"/>
    <w:rsid w:val="00B87EB9"/>
    <w:rsid w:val="00B935A4"/>
    <w:rsid w:val="00B96D6D"/>
    <w:rsid w:val="00BA59DF"/>
    <w:rsid w:val="00BB4AFD"/>
    <w:rsid w:val="00BC01DE"/>
    <w:rsid w:val="00BC416D"/>
    <w:rsid w:val="00BE1C42"/>
    <w:rsid w:val="00BE2507"/>
    <w:rsid w:val="00BE54DF"/>
    <w:rsid w:val="00BF04D3"/>
    <w:rsid w:val="00BF5026"/>
    <w:rsid w:val="00BF52C3"/>
    <w:rsid w:val="00BF69E0"/>
    <w:rsid w:val="00BF7F20"/>
    <w:rsid w:val="00C001B9"/>
    <w:rsid w:val="00C04205"/>
    <w:rsid w:val="00C05492"/>
    <w:rsid w:val="00C10431"/>
    <w:rsid w:val="00C10D92"/>
    <w:rsid w:val="00C110E9"/>
    <w:rsid w:val="00C16955"/>
    <w:rsid w:val="00C24961"/>
    <w:rsid w:val="00C24B16"/>
    <w:rsid w:val="00C323CA"/>
    <w:rsid w:val="00C33622"/>
    <w:rsid w:val="00C336AB"/>
    <w:rsid w:val="00C449AF"/>
    <w:rsid w:val="00C526A9"/>
    <w:rsid w:val="00C634BC"/>
    <w:rsid w:val="00C74464"/>
    <w:rsid w:val="00C87DC3"/>
    <w:rsid w:val="00C87DF2"/>
    <w:rsid w:val="00C9178B"/>
    <w:rsid w:val="00CA5FCD"/>
    <w:rsid w:val="00CA6C0A"/>
    <w:rsid w:val="00CB4AD3"/>
    <w:rsid w:val="00CB5F61"/>
    <w:rsid w:val="00CB7806"/>
    <w:rsid w:val="00CC61C7"/>
    <w:rsid w:val="00CD0F45"/>
    <w:rsid w:val="00CD784B"/>
    <w:rsid w:val="00D027CE"/>
    <w:rsid w:val="00D02AFE"/>
    <w:rsid w:val="00D068E6"/>
    <w:rsid w:val="00D075F5"/>
    <w:rsid w:val="00D10128"/>
    <w:rsid w:val="00D1304E"/>
    <w:rsid w:val="00D15119"/>
    <w:rsid w:val="00D21407"/>
    <w:rsid w:val="00D247FE"/>
    <w:rsid w:val="00D2566D"/>
    <w:rsid w:val="00D3129B"/>
    <w:rsid w:val="00D35286"/>
    <w:rsid w:val="00D40616"/>
    <w:rsid w:val="00D43177"/>
    <w:rsid w:val="00D4680B"/>
    <w:rsid w:val="00D470F5"/>
    <w:rsid w:val="00D51B88"/>
    <w:rsid w:val="00D53D8B"/>
    <w:rsid w:val="00D54DB6"/>
    <w:rsid w:val="00D725C2"/>
    <w:rsid w:val="00D75005"/>
    <w:rsid w:val="00D8342D"/>
    <w:rsid w:val="00D8350E"/>
    <w:rsid w:val="00D83E87"/>
    <w:rsid w:val="00D96DF6"/>
    <w:rsid w:val="00DA3474"/>
    <w:rsid w:val="00DA532F"/>
    <w:rsid w:val="00DC1A64"/>
    <w:rsid w:val="00DC3113"/>
    <w:rsid w:val="00DC392F"/>
    <w:rsid w:val="00DC3B34"/>
    <w:rsid w:val="00DE3477"/>
    <w:rsid w:val="00DE7B9C"/>
    <w:rsid w:val="00E014C0"/>
    <w:rsid w:val="00E12CFA"/>
    <w:rsid w:val="00E1335D"/>
    <w:rsid w:val="00E14429"/>
    <w:rsid w:val="00E153F3"/>
    <w:rsid w:val="00E165CA"/>
    <w:rsid w:val="00E25C59"/>
    <w:rsid w:val="00E33483"/>
    <w:rsid w:val="00E440CC"/>
    <w:rsid w:val="00E46792"/>
    <w:rsid w:val="00E50344"/>
    <w:rsid w:val="00E62D57"/>
    <w:rsid w:val="00E65F80"/>
    <w:rsid w:val="00E66699"/>
    <w:rsid w:val="00E86632"/>
    <w:rsid w:val="00E90044"/>
    <w:rsid w:val="00E92202"/>
    <w:rsid w:val="00EA2A41"/>
    <w:rsid w:val="00EA4584"/>
    <w:rsid w:val="00EB2971"/>
    <w:rsid w:val="00EB4D18"/>
    <w:rsid w:val="00EC1CE4"/>
    <w:rsid w:val="00EE08BE"/>
    <w:rsid w:val="00EE1434"/>
    <w:rsid w:val="00EE74B8"/>
    <w:rsid w:val="00EF7094"/>
    <w:rsid w:val="00F0023C"/>
    <w:rsid w:val="00F04301"/>
    <w:rsid w:val="00F04A9F"/>
    <w:rsid w:val="00F13E5A"/>
    <w:rsid w:val="00F2071E"/>
    <w:rsid w:val="00F21251"/>
    <w:rsid w:val="00F359D4"/>
    <w:rsid w:val="00F37238"/>
    <w:rsid w:val="00F442BA"/>
    <w:rsid w:val="00F44DD7"/>
    <w:rsid w:val="00F571B7"/>
    <w:rsid w:val="00F61619"/>
    <w:rsid w:val="00F62AFC"/>
    <w:rsid w:val="00F8402C"/>
    <w:rsid w:val="00F86B74"/>
    <w:rsid w:val="00FA042C"/>
    <w:rsid w:val="00FA1B44"/>
    <w:rsid w:val="00FA4236"/>
    <w:rsid w:val="00FB1B3B"/>
    <w:rsid w:val="00FB6FA3"/>
    <w:rsid w:val="00FB7731"/>
    <w:rsid w:val="00FC0ECF"/>
    <w:rsid w:val="00FC6761"/>
    <w:rsid w:val="00FC6F0E"/>
    <w:rsid w:val="00FD20BF"/>
    <w:rsid w:val="00FE1104"/>
    <w:rsid w:val="00FE3DBA"/>
    <w:rsid w:val="00FE4ECA"/>
    <w:rsid w:val="00FF55D3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FEE74"/>
  <w15:chartTrackingRefBased/>
  <w15:docId w15:val="{B61A9C4D-9486-45C9-8275-E1ECED59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ind w:left="-144" w:right="115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D15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AB7517"/>
    <w:pPr>
      <w:keepNext/>
      <w:ind w:left="0" w:right="0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5102EA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locked/>
    <w:rsid w:val="005102EA"/>
  </w:style>
  <w:style w:type="character" w:styleId="Hyperlink">
    <w:name w:val="Hyperlink"/>
    <w:basedOn w:val="DefaultParagraphFont"/>
    <w:uiPriority w:val="99"/>
    <w:unhideWhenUsed/>
    <w:rsid w:val="003C0C72"/>
    <w:rPr>
      <w:color w:val="0000FF"/>
      <w:u w:val="single"/>
    </w:rPr>
  </w:style>
  <w:style w:type="table" w:styleId="TableGrid">
    <w:name w:val="Table Grid"/>
    <w:basedOn w:val="TableNormal"/>
    <w:uiPriority w:val="39"/>
    <w:rsid w:val="0043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3F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F1E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0158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01581"/>
    <w:rPr>
      <w:rFonts w:ascii="Consolas" w:eastAsiaTheme="minorEastAsia" w:hAnsi="Consolas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30634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AB7517"/>
    <w:rPr>
      <w:rFonts w:ascii="Arial Armenian" w:eastAsia="Times New Roman" w:hAnsi="Arial Armenian" w:cs="Times New Roman"/>
      <w:sz w:val="28"/>
      <w:szCs w:val="20"/>
      <w:lang w:val="ru" w:eastAsia="ru-RU"/>
    </w:rPr>
  </w:style>
  <w:style w:type="paragraph" w:styleId="BodyTextIndent2">
    <w:name w:val="Body Text Indent 2"/>
    <w:basedOn w:val="Normal"/>
    <w:link w:val="BodyTextIndent2Char"/>
    <w:rsid w:val="002745A0"/>
    <w:pPr>
      <w:spacing w:line="360" w:lineRule="auto"/>
      <w:ind w:left="0" w:right="0" w:firstLine="540"/>
      <w:jc w:val="both"/>
    </w:pPr>
    <w:rPr>
      <w:rFonts w:ascii="Baltica" w:eastAsia="Times New Roman" w:hAnsi="Baltica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745A0"/>
    <w:rPr>
      <w:rFonts w:ascii="Baltica" w:eastAsia="Times New Roman" w:hAnsi="Baltica" w:cs="Times New Roman"/>
      <w:sz w:val="20"/>
      <w:szCs w:val="20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EFF82-58A7-477C-A87C-D1ADCB14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6408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Vahe Vardanyan</cp:lastModifiedBy>
  <cp:revision>332</cp:revision>
  <cp:lastPrinted>2024-04-19T08:06:00Z</cp:lastPrinted>
  <dcterms:created xsi:type="dcterms:W3CDTF">2021-04-12T11:23:00Z</dcterms:created>
  <dcterms:modified xsi:type="dcterms:W3CDTF">2025-10-15T14:31:00Z</dcterms:modified>
</cp:coreProperties>
</file>